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66ED" w14:textId="77777777" w:rsidR="00224833" w:rsidRPr="00D059D3" w:rsidRDefault="008A1ECD" w:rsidP="00B3041F">
      <w:pPr>
        <w:spacing w:after="0"/>
        <w:jc w:val="center"/>
        <w:rPr>
          <w:b/>
          <w:sz w:val="26"/>
          <w:szCs w:val="26"/>
        </w:rPr>
      </w:pPr>
      <w:r w:rsidRPr="00D059D3">
        <w:rPr>
          <w:b/>
          <w:noProof/>
          <w:sz w:val="26"/>
          <w:szCs w:val="26"/>
          <w:lang w:eastAsia="fr-FR"/>
        </w:rPr>
        <w:drawing>
          <wp:anchor distT="0" distB="0" distL="114300" distR="114300" simplePos="0" relativeHeight="251658240" behindDoc="1" locked="0" layoutInCell="1" allowOverlap="1" wp14:anchorId="272C855F" wp14:editId="720556CA">
            <wp:simplePos x="0" y="0"/>
            <wp:positionH relativeFrom="column">
              <wp:posOffset>2301875</wp:posOffset>
            </wp:positionH>
            <wp:positionV relativeFrom="paragraph">
              <wp:posOffset>-438887</wp:posOffset>
            </wp:positionV>
            <wp:extent cx="1266825" cy="1019175"/>
            <wp:effectExtent l="0" t="0" r="9525" b="9525"/>
            <wp:wrapNone/>
            <wp:docPr id="2" name="image7.jpg" descr="Image de la marque"/>
            <wp:cNvGraphicFramePr/>
            <a:graphic xmlns:a="http://schemas.openxmlformats.org/drawingml/2006/main">
              <a:graphicData uri="http://schemas.openxmlformats.org/drawingml/2006/picture">
                <pic:pic xmlns:pic="http://schemas.openxmlformats.org/drawingml/2006/picture">
                  <pic:nvPicPr>
                    <pic:cNvPr id="0" name="image7.jpg" descr="Image de la marque"/>
                    <pic:cNvPicPr preferRelativeResize="0"/>
                  </pic:nvPicPr>
                  <pic:blipFill>
                    <a:blip r:embed="rId5">
                      <a:extLst>
                        <a:ext uri="{28A0092B-C50C-407E-A947-70E740481C1C}">
                          <a14:useLocalDpi xmlns:a14="http://schemas.microsoft.com/office/drawing/2010/main" val="0"/>
                        </a:ext>
                      </a:extLst>
                    </a:blip>
                    <a:srcRect r="9456"/>
                    <a:stretch>
                      <a:fillRect/>
                    </a:stretch>
                  </pic:blipFill>
                  <pic:spPr>
                    <a:xfrm>
                      <a:off x="0" y="0"/>
                      <a:ext cx="1266825" cy="1019175"/>
                    </a:xfrm>
                    <a:prstGeom prst="rect">
                      <a:avLst/>
                    </a:prstGeom>
                    <a:ln/>
                  </pic:spPr>
                </pic:pic>
              </a:graphicData>
            </a:graphic>
            <wp14:sizeRelH relativeFrom="page">
              <wp14:pctWidth>0</wp14:pctWidth>
            </wp14:sizeRelH>
            <wp14:sizeRelV relativeFrom="page">
              <wp14:pctHeight>0</wp14:pctHeight>
            </wp14:sizeRelV>
          </wp:anchor>
        </w:drawing>
      </w:r>
      <w:r w:rsidR="006724FD">
        <w:rPr>
          <w:b/>
          <w:sz w:val="26"/>
          <w:szCs w:val="26"/>
        </w:rPr>
        <w:t>Règles</w:t>
      </w:r>
      <w:r w:rsidRPr="00D059D3">
        <w:rPr>
          <w:b/>
          <w:sz w:val="26"/>
          <w:szCs w:val="26"/>
        </w:rPr>
        <w:t xml:space="preserve"> d’utilisation de la Marque</w:t>
      </w:r>
      <w:r w:rsidR="002F58D9">
        <w:rPr>
          <w:b/>
          <w:sz w:val="26"/>
          <w:szCs w:val="26"/>
        </w:rPr>
        <w:t xml:space="preserve"> </w:t>
      </w:r>
      <w:r w:rsidRPr="00D059D3">
        <w:rPr>
          <w:b/>
          <w:sz w:val="26"/>
          <w:szCs w:val="26"/>
        </w:rPr>
        <w:t xml:space="preserve">                        pour un événement déterminé</w:t>
      </w:r>
    </w:p>
    <w:p w14:paraId="7DF993DF" w14:textId="77777777" w:rsidR="00345E46" w:rsidRDefault="00345E46" w:rsidP="00B3041F">
      <w:pPr>
        <w:spacing w:after="0"/>
        <w:jc w:val="center"/>
        <w:rPr>
          <w:b/>
          <w:sz w:val="28"/>
        </w:rPr>
      </w:pPr>
    </w:p>
    <w:p w14:paraId="6AAAC2ED" w14:textId="668D2B1E" w:rsidR="008A1ECD" w:rsidRPr="00916AD1" w:rsidRDefault="002E353D" w:rsidP="00B3041F">
      <w:pPr>
        <w:pBdr>
          <w:top w:val="single" w:sz="4" w:space="1" w:color="auto"/>
          <w:left w:val="single" w:sz="4" w:space="4" w:color="auto"/>
          <w:bottom w:val="single" w:sz="4" w:space="1" w:color="auto"/>
          <w:right w:val="single" w:sz="4" w:space="4" w:color="auto"/>
        </w:pBdr>
        <w:spacing w:after="0"/>
        <w:jc w:val="center"/>
        <w:rPr>
          <w:b/>
          <w:i/>
          <w:sz w:val="40"/>
        </w:rPr>
      </w:pPr>
      <w:r w:rsidRPr="002E353D">
        <w:rPr>
          <w:b/>
          <w:i/>
          <w:sz w:val="40"/>
          <w:highlight w:val="yellow"/>
        </w:rPr>
        <w:t>XXXXXXXXXXXXXXXX</w:t>
      </w:r>
    </w:p>
    <w:p w14:paraId="3404F41C" w14:textId="77777777" w:rsidR="008A1ECD" w:rsidRDefault="008A1ECD" w:rsidP="00B3041F">
      <w:pPr>
        <w:spacing w:after="0"/>
        <w:jc w:val="both"/>
        <w:rPr>
          <w:b/>
        </w:rPr>
      </w:pPr>
    </w:p>
    <w:p w14:paraId="3D15B33C" w14:textId="77777777" w:rsidR="00B3041F" w:rsidRDefault="00B3041F" w:rsidP="00B3041F">
      <w:pPr>
        <w:spacing w:after="0"/>
        <w:jc w:val="both"/>
        <w:rPr>
          <w:rFonts w:eastAsia="Arial" w:cs="Arial"/>
          <w:sz w:val="18"/>
          <w:szCs w:val="24"/>
        </w:rPr>
      </w:pPr>
    </w:p>
    <w:p w14:paraId="0489CF34" w14:textId="77777777" w:rsidR="008A1ECD" w:rsidRPr="00B3041F" w:rsidRDefault="00CF59D3" w:rsidP="00B3041F">
      <w:pPr>
        <w:spacing w:after="0"/>
        <w:jc w:val="both"/>
        <w:rPr>
          <w:rFonts w:eastAsia="Arial" w:cs="Arial"/>
          <w:sz w:val="18"/>
          <w:szCs w:val="20"/>
        </w:rPr>
      </w:pPr>
      <w:r w:rsidRPr="00D059D3">
        <w:rPr>
          <w:b/>
          <w:noProof/>
          <w:sz w:val="26"/>
          <w:szCs w:val="26"/>
          <w:lang w:eastAsia="fr-FR"/>
        </w:rPr>
        <w:drawing>
          <wp:anchor distT="0" distB="0" distL="114300" distR="114300" simplePos="0" relativeHeight="251660288" behindDoc="1" locked="0" layoutInCell="1" allowOverlap="1" wp14:anchorId="51DF75F3" wp14:editId="04BCBAC8">
            <wp:simplePos x="0" y="0"/>
            <wp:positionH relativeFrom="column">
              <wp:posOffset>1234680</wp:posOffset>
            </wp:positionH>
            <wp:positionV relativeFrom="paragraph">
              <wp:posOffset>49530</wp:posOffset>
            </wp:positionV>
            <wp:extent cx="782182" cy="664234"/>
            <wp:effectExtent l="0" t="0" r="0" b="2540"/>
            <wp:wrapNone/>
            <wp:docPr id="6" name="image7.jpg" descr="Image de la marque"/>
            <wp:cNvGraphicFramePr/>
            <a:graphic xmlns:a="http://schemas.openxmlformats.org/drawingml/2006/main">
              <a:graphicData uri="http://schemas.openxmlformats.org/drawingml/2006/picture">
                <pic:pic xmlns:pic="http://schemas.openxmlformats.org/drawingml/2006/picture">
                  <pic:nvPicPr>
                    <pic:cNvPr id="0" name="image7.jpg" descr="Image de la marque"/>
                    <pic:cNvPicPr preferRelativeResize="0"/>
                  </pic:nvPicPr>
                  <pic:blipFill>
                    <a:blip r:embed="rId6" cstate="print">
                      <a:extLst>
                        <a:ext uri="{28A0092B-C50C-407E-A947-70E740481C1C}">
                          <a14:useLocalDpi xmlns:a14="http://schemas.microsoft.com/office/drawing/2010/main" val="0"/>
                        </a:ext>
                      </a:extLst>
                    </a:blip>
                    <a:srcRect r="9456"/>
                    <a:stretch>
                      <a:fillRect/>
                    </a:stretch>
                  </pic:blipFill>
                  <pic:spPr>
                    <a:xfrm>
                      <a:off x="0" y="0"/>
                      <a:ext cx="782182" cy="664234"/>
                    </a:xfrm>
                    <a:prstGeom prst="rect">
                      <a:avLst/>
                    </a:prstGeom>
                    <a:ln/>
                  </pic:spPr>
                </pic:pic>
              </a:graphicData>
            </a:graphic>
            <wp14:sizeRelH relativeFrom="page">
              <wp14:pctWidth>0</wp14:pctWidth>
            </wp14:sizeRelH>
            <wp14:sizeRelV relativeFrom="page">
              <wp14:pctHeight>0</wp14:pctHeight>
            </wp14:sizeRelV>
          </wp:anchor>
        </w:drawing>
      </w:r>
      <w:r w:rsidR="008A1ECD" w:rsidRPr="00B3041F">
        <w:rPr>
          <w:rFonts w:eastAsia="Arial" w:cs="Arial"/>
          <w:sz w:val="18"/>
          <w:szCs w:val="24"/>
        </w:rPr>
        <w:t xml:space="preserve">La </w:t>
      </w:r>
      <w:r w:rsidR="00916AD1">
        <w:rPr>
          <w:rFonts w:eastAsia="Arial" w:cs="Arial"/>
          <w:sz w:val="18"/>
          <w:szCs w:val="24"/>
        </w:rPr>
        <w:t>SEM Agence d’attractivité de Toulouse Métropole</w:t>
      </w:r>
      <w:r w:rsidR="00B3041F" w:rsidRPr="00B3041F">
        <w:rPr>
          <w:rFonts w:eastAsia="Arial" w:cs="Arial"/>
          <w:sz w:val="18"/>
          <w:szCs w:val="24"/>
        </w:rPr>
        <w:t>,</w:t>
      </w:r>
      <w:r w:rsidR="00916AD1">
        <w:rPr>
          <w:rFonts w:eastAsia="Arial" w:cs="Arial"/>
          <w:sz w:val="18"/>
          <w:szCs w:val="24"/>
        </w:rPr>
        <w:t xml:space="preserve"> société anonyme d’économie mixte</w:t>
      </w:r>
      <w:r w:rsidR="008A1ECD" w:rsidRPr="00B3041F">
        <w:rPr>
          <w:rFonts w:eastAsia="Arial" w:cs="Arial"/>
          <w:sz w:val="18"/>
          <w:szCs w:val="24"/>
        </w:rPr>
        <w:t xml:space="preserve"> enregistrée au Registre du commerce et des </w:t>
      </w:r>
      <w:r w:rsidR="008A1ECD" w:rsidRPr="00B3041F">
        <w:rPr>
          <w:rFonts w:eastAsia="Arial" w:cs="Arial"/>
          <w:sz w:val="18"/>
          <w:szCs w:val="20"/>
        </w:rPr>
        <w:t xml:space="preserve">sociétés </w:t>
      </w:r>
      <w:r w:rsidR="00B3041F">
        <w:rPr>
          <w:rFonts w:eastAsia="Arial" w:cs="Arial"/>
          <w:sz w:val="18"/>
          <w:szCs w:val="20"/>
        </w:rPr>
        <w:t xml:space="preserve">de Toulouse </w:t>
      </w:r>
      <w:r w:rsidR="008A1ECD" w:rsidRPr="00B3041F">
        <w:rPr>
          <w:rFonts w:eastAsia="Arial" w:cs="Arial"/>
          <w:sz w:val="18"/>
          <w:szCs w:val="20"/>
        </w:rPr>
        <w:t>sous le numéro 517 949</w:t>
      </w:r>
      <w:r w:rsidR="00B3041F" w:rsidRPr="00B3041F">
        <w:rPr>
          <w:rFonts w:eastAsia="Arial" w:cs="Arial"/>
          <w:sz w:val="18"/>
          <w:szCs w:val="20"/>
        </w:rPr>
        <w:t> </w:t>
      </w:r>
      <w:r w:rsidR="008A1ECD" w:rsidRPr="00B3041F">
        <w:rPr>
          <w:rFonts w:eastAsia="Arial" w:cs="Arial"/>
          <w:sz w:val="18"/>
          <w:szCs w:val="20"/>
        </w:rPr>
        <w:t>334</w:t>
      </w:r>
      <w:r w:rsidR="00B3041F" w:rsidRPr="00B3041F">
        <w:rPr>
          <w:rFonts w:eastAsia="Arial" w:cs="Arial"/>
          <w:sz w:val="18"/>
          <w:szCs w:val="20"/>
        </w:rPr>
        <w:t xml:space="preserve">, </w:t>
      </w:r>
      <w:r w:rsidR="008A1ECD" w:rsidRPr="00B3041F">
        <w:rPr>
          <w:rFonts w:eastAsia="Arial" w:cs="Arial"/>
          <w:sz w:val="18"/>
          <w:szCs w:val="20"/>
        </w:rPr>
        <w:t xml:space="preserve">est la propriétaire exclusive de la marque de l’Union Européenne n° </w:t>
      </w:r>
      <w:proofErr w:type="gramStart"/>
      <w:r w:rsidR="008A1ECD" w:rsidRPr="00B3041F">
        <w:rPr>
          <w:rFonts w:eastAsia="Arial" w:cs="Arial"/>
          <w:sz w:val="18"/>
          <w:szCs w:val="20"/>
        </w:rPr>
        <w:t xml:space="preserve">16607681, </w:t>
      </w:r>
      <w:r w:rsidR="008A1ECD" w:rsidRPr="00B3041F">
        <w:rPr>
          <w:noProof/>
          <w:sz w:val="18"/>
          <w:szCs w:val="20"/>
        </w:rPr>
        <w:t xml:space="preserve"> «</w:t>
      </w:r>
      <w:proofErr w:type="gramEnd"/>
      <w:r w:rsidR="008A1ECD" w:rsidRPr="00B3041F">
        <w:rPr>
          <w:noProof/>
          <w:sz w:val="18"/>
          <w:szCs w:val="20"/>
        </w:rPr>
        <w:t> </w:t>
      </w:r>
      <w:r>
        <w:rPr>
          <w:noProof/>
          <w:sz w:val="18"/>
          <w:szCs w:val="20"/>
        </w:rPr>
        <w:t xml:space="preserve">                       </w:t>
      </w:r>
      <w:r w:rsidR="008A1ECD" w:rsidRPr="00B3041F">
        <w:rPr>
          <w:noProof/>
          <w:sz w:val="18"/>
          <w:szCs w:val="20"/>
        </w:rPr>
        <w:t>»</w:t>
      </w:r>
      <w:r w:rsidR="002D2EF6">
        <w:rPr>
          <w:noProof/>
          <w:sz w:val="18"/>
          <w:szCs w:val="20"/>
        </w:rPr>
        <w:t>, ci-après « TOULOUSE T »</w:t>
      </w:r>
      <w:r w:rsidR="008A1ECD" w:rsidRPr="00B3041F">
        <w:rPr>
          <w:noProof/>
          <w:sz w:val="18"/>
          <w:szCs w:val="20"/>
        </w:rPr>
        <w:t>.</w:t>
      </w:r>
    </w:p>
    <w:p w14:paraId="35DEBF87" w14:textId="77777777" w:rsidR="00B3041F" w:rsidRPr="00B3041F" w:rsidRDefault="00B3041F" w:rsidP="00B3041F">
      <w:pPr>
        <w:tabs>
          <w:tab w:val="left" w:pos="10161"/>
        </w:tabs>
        <w:spacing w:after="0"/>
        <w:jc w:val="both"/>
        <w:rPr>
          <w:rFonts w:eastAsia="Arial" w:cs="Arial"/>
          <w:sz w:val="18"/>
          <w:szCs w:val="24"/>
        </w:rPr>
      </w:pPr>
    </w:p>
    <w:p w14:paraId="3D667C61" w14:textId="362C17D0" w:rsidR="008A1ECD" w:rsidRPr="00B3041F" w:rsidRDefault="002E353D" w:rsidP="00B3041F">
      <w:pPr>
        <w:spacing w:after="0"/>
        <w:jc w:val="both"/>
        <w:rPr>
          <w:sz w:val="18"/>
        </w:rPr>
      </w:pPr>
      <w:r w:rsidRPr="002E353D">
        <w:rPr>
          <w:rFonts w:eastAsia="Arial" w:cs="Arial"/>
          <w:sz w:val="18"/>
          <w:szCs w:val="24"/>
        </w:rPr>
        <w:t>L’association/société</w:t>
      </w:r>
      <w:r>
        <w:rPr>
          <w:rFonts w:eastAsia="Arial" w:cs="Arial"/>
          <w:sz w:val="18"/>
          <w:szCs w:val="24"/>
          <w:highlight w:val="yellow"/>
        </w:rPr>
        <w:t xml:space="preserve"> XXXXXX, représentant, identification, </w:t>
      </w:r>
      <w:r w:rsidRPr="002E353D">
        <w:rPr>
          <w:rFonts w:eastAsia="Arial" w:cs="Arial"/>
          <w:sz w:val="18"/>
          <w:szCs w:val="24"/>
        </w:rPr>
        <w:t xml:space="preserve">est l’organisatrice </w:t>
      </w:r>
      <w:r>
        <w:rPr>
          <w:rFonts w:eastAsia="Arial" w:cs="Arial"/>
          <w:sz w:val="18"/>
          <w:szCs w:val="24"/>
          <w:highlight w:val="yellow"/>
        </w:rPr>
        <w:t>du événement/date/lieu</w:t>
      </w:r>
      <w:r w:rsidR="00916AD1" w:rsidRPr="00916AD1">
        <w:rPr>
          <w:rFonts w:eastAsia="Arial" w:cs="Arial"/>
          <w:sz w:val="18"/>
          <w:szCs w:val="24"/>
        </w:rPr>
        <w:t>.</w:t>
      </w:r>
      <w:r w:rsidR="00B3041F" w:rsidRPr="00916AD1">
        <w:rPr>
          <w:rFonts w:eastAsia="Arial" w:cs="Arial"/>
          <w:sz w:val="18"/>
          <w:szCs w:val="24"/>
        </w:rPr>
        <w:t xml:space="preserve"> </w:t>
      </w:r>
      <w:r w:rsidR="00B3041F" w:rsidRPr="002E353D">
        <w:rPr>
          <w:rFonts w:eastAsia="Arial" w:cs="Arial"/>
          <w:sz w:val="18"/>
          <w:szCs w:val="24"/>
        </w:rPr>
        <w:t>Elle a manifesté</w:t>
      </w:r>
      <w:r w:rsidR="00B3041F" w:rsidRPr="002E353D">
        <w:rPr>
          <w:sz w:val="18"/>
        </w:rPr>
        <w:t xml:space="preserve"> le souhait d’utiliser</w:t>
      </w:r>
      <w:r w:rsidR="00916AD1" w:rsidRPr="002E353D">
        <w:rPr>
          <w:sz w:val="18"/>
        </w:rPr>
        <w:t xml:space="preserve"> la Marque « TOULOUSE T » dans l</w:t>
      </w:r>
      <w:r w:rsidR="00B3041F" w:rsidRPr="002E353D">
        <w:rPr>
          <w:sz w:val="18"/>
        </w:rPr>
        <w:t>es outils de communication relatif à cet événement.</w:t>
      </w:r>
    </w:p>
    <w:p w14:paraId="1FBE6304" w14:textId="77777777" w:rsidR="00B3041F" w:rsidRPr="00B3041F" w:rsidRDefault="00B3041F" w:rsidP="00B3041F">
      <w:pPr>
        <w:spacing w:after="0"/>
        <w:jc w:val="both"/>
        <w:rPr>
          <w:sz w:val="18"/>
        </w:rPr>
      </w:pPr>
    </w:p>
    <w:p w14:paraId="65E958C2" w14:textId="7D9A946B" w:rsidR="00B3041F" w:rsidRDefault="00916AD1" w:rsidP="00B3041F">
      <w:pPr>
        <w:spacing w:after="0"/>
        <w:jc w:val="both"/>
        <w:rPr>
          <w:sz w:val="18"/>
        </w:rPr>
      </w:pPr>
      <w:r>
        <w:rPr>
          <w:sz w:val="18"/>
        </w:rPr>
        <w:t xml:space="preserve">L’Agence d’attractivité </w:t>
      </w:r>
      <w:r w:rsidR="00B3041F" w:rsidRPr="00B3041F">
        <w:rPr>
          <w:sz w:val="18"/>
        </w:rPr>
        <w:t xml:space="preserve">autorise cette utilisation sous condition de signature des présentes règles d’utilisation et de respect de leurs </w:t>
      </w:r>
      <w:r w:rsidR="00B3041F" w:rsidRPr="002E353D">
        <w:rPr>
          <w:sz w:val="18"/>
        </w:rPr>
        <w:t>dispositions.</w:t>
      </w:r>
      <w:r w:rsidR="00B63AEC" w:rsidRPr="002E353D">
        <w:rPr>
          <w:sz w:val="18"/>
        </w:rPr>
        <w:t xml:space="preserve"> </w:t>
      </w:r>
      <w:r w:rsidRPr="002E353D">
        <w:rPr>
          <w:rFonts w:eastAsia="Arial" w:cs="Arial"/>
          <w:sz w:val="18"/>
          <w:szCs w:val="24"/>
        </w:rPr>
        <w:t>L</w:t>
      </w:r>
      <w:r w:rsidR="002E353D" w:rsidRPr="002E353D">
        <w:rPr>
          <w:rFonts w:eastAsia="Arial" w:cs="Arial"/>
          <w:sz w:val="18"/>
          <w:szCs w:val="24"/>
        </w:rPr>
        <w:t xml:space="preserve">’association/société </w:t>
      </w:r>
      <w:proofErr w:type="gramStart"/>
      <w:r w:rsidR="002E353D">
        <w:rPr>
          <w:rFonts w:eastAsia="Arial" w:cs="Arial"/>
          <w:sz w:val="18"/>
          <w:szCs w:val="24"/>
          <w:highlight w:val="yellow"/>
        </w:rPr>
        <w:t xml:space="preserve">XXXXXXX </w:t>
      </w:r>
      <w:r w:rsidRPr="00B63AEC">
        <w:rPr>
          <w:sz w:val="18"/>
        </w:rPr>
        <w:t xml:space="preserve"> </w:t>
      </w:r>
      <w:r w:rsidR="00C216E3">
        <w:rPr>
          <w:sz w:val="18"/>
        </w:rPr>
        <w:t>sera</w:t>
      </w:r>
      <w:proofErr w:type="gramEnd"/>
      <w:r w:rsidR="00C216E3">
        <w:rPr>
          <w:sz w:val="18"/>
        </w:rPr>
        <w:t xml:space="preserve"> dénommé</w:t>
      </w:r>
      <w:r w:rsidR="00B63AEC" w:rsidRPr="00B63AEC">
        <w:rPr>
          <w:sz w:val="18"/>
        </w:rPr>
        <w:t xml:space="preserve"> ci-après l’Organisateur.</w:t>
      </w:r>
    </w:p>
    <w:p w14:paraId="43FEEF2E" w14:textId="77777777" w:rsidR="00721759" w:rsidRDefault="00721759" w:rsidP="00B3041F">
      <w:pPr>
        <w:spacing w:after="0"/>
        <w:jc w:val="both"/>
        <w:rPr>
          <w:sz w:val="18"/>
        </w:rPr>
      </w:pPr>
    </w:p>
    <w:p w14:paraId="262A9659" w14:textId="77777777" w:rsidR="00721759" w:rsidRPr="00B3041F" w:rsidRDefault="00721759" w:rsidP="00721759">
      <w:pPr>
        <w:spacing w:after="120"/>
        <w:jc w:val="both"/>
        <w:rPr>
          <w:sz w:val="18"/>
        </w:rPr>
      </w:pPr>
      <w:r>
        <w:rPr>
          <w:sz w:val="18"/>
        </w:rPr>
        <w:t>1. L’autorisation d’utilisation de la Marque « TOULOUSE T » donné</w:t>
      </w:r>
      <w:r w:rsidR="002E0384">
        <w:rPr>
          <w:sz w:val="18"/>
        </w:rPr>
        <w:t>e</w:t>
      </w:r>
      <w:r>
        <w:rPr>
          <w:sz w:val="18"/>
        </w:rPr>
        <w:t xml:space="preserve"> à l’Organisateur est gratuite.</w:t>
      </w:r>
    </w:p>
    <w:p w14:paraId="4AD6979E" w14:textId="77777777" w:rsidR="00B3041F" w:rsidRPr="00B63AEC" w:rsidRDefault="00721759" w:rsidP="00721759">
      <w:pPr>
        <w:spacing w:after="120"/>
        <w:jc w:val="both"/>
        <w:rPr>
          <w:sz w:val="18"/>
        </w:rPr>
      </w:pPr>
      <w:r>
        <w:rPr>
          <w:sz w:val="18"/>
        </w:rPr>
        <w:t xml:space="preserve">2. </w:t>
      </w:r>
      <w:r w:rsidR="00B3041F" w:rsidRPr="00B63AEC">
        <w:rPr>
          <w:sz w:val="18"/>
        </w:rPr>
        <w:t>L’</w:t>
      </w:r>
      <w:r w:rsidR="00B63AEC" w:rsidRPr="00B63AEC">
        <w:rPr>
          <w:sz w:val="18"/>
        </w:rPr>
        <w:t>Organisateur</w:t>
      </w:r>
      <w:r w:rsidR="00B3041F" w:rsidRPr="00B63AEC">
        <w:rPr>
          <w:sz w:val="18"/>
        </w:rPr>
        <w:t xml:space="preserve"> </w:t>
      </w:r>
      <w:r>
        <w:rPr>
          <w:sz w:val="18"/>
        </w:rPr>
        <w:t>ne pourra utiliser la</w:t>
      </w:r>
      <w:r w:rsidR="00B3041F" w:rsidRPr="00B63AEC">
        <w:rPr>
          <w:sz w:val="18"/>
        </w:rPr>
        <w:t xml:space="preserve">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 xml:space="preserve"> </w:t>
      </w:r>
      <w:r>
        <w:rPr>
          <w:sz w:val="18"/>
        </w:rPr>
        <w:t>que dans le</w:t>
      </w:r>
      <w:r w:rsidR="00B63AEC">
        <w:rPr>
          <w:sz w:val="18"/>
        </w:rPr>
        <w:t xml:space="preserve"> </w:t>
      </w:r>
      <w:r w:rsidR="00B63AEC" w:rsidRPr="00B63AEC">
        <w:rPr>
          <w:sz w:val="18"/>
        </w:rPr>
        <w:t>cadre de sa communication relative à l’</w:t>
      </w:r>
      <w:r w:rsidR="00B63AEC">
        <w:rPr>
          <w:sz w:val="18"/>
        </w:rPr>
        <w:t>événement</w:t>
      </w:r>
      <w:r w:rsidR="00345E46">
        <w:rPr>
          <w:sz w:val="18"/>
        </w:rPr>
        <w:t xml:space="preserve"> précédemment identifié à l’exclusion de tout autre.</w:t>
      </w:r>
    </w:p>
    <w:p w14:paraId="25836696" w14:textId="77777777" w:rsidR="00B3041F" w:rsidRPr="00B63AEC" w:rsidRDefault="00721759" w:rsidP="00721759">
      <w:pPr>
        <w:spacing w:after="120"/>
        <w:jc w:val="both"/>
        <w:rPr>
          <w:sz w:val="18"/>
        </w:rPr>
      </w:pPr>
      <w:r>
        <w:rPr>
          <w:sz w:val="18"/>
        </w:rPr>
        <w:t xml:space="preserve">3. L’Organisateur ne pourra utiliser la Marque « TOULOUSE T » que dans la forme sous laquelle elle a été déposée. Il s’interdit d’y apporter des modifications. </w:t>
      </w:r>
    </w:p>
    <w:p w14:paraId="3D034855" w14:textId="77777777" w:rsidR="00B3041F" w:rsidRDefault="00721759" w:rsidP="00721759">
      <w:pPr>
        <w:spacing w:after="120"/>
        <w:jc w:val="both"/>
        <w:rPr>
          <w:sz w:val="18"/>
        </w:rPr>
      </w:pPr>
      <w:r>
        <w:rPr>
          <w:sz w:val="18"/>
        </w:rPr>
        <w:t xml:space="preserve">4. </w:t>
      </w:r>
      <w:r w:rsidR="00B3041F" w:rsidRPr="00B63AEC">
        <w:rPr>
          <w:sz w:val="18"/>
        </w:rPr>
        <w:t>L’</w:t>
      </w:r>
      <w:r w:rsidR="00B63AEC" w:rsidRPr="00B63AEC">
        <w:rPr>
          <w:sz w:val="18"/>
        </w:rPr>
        <w:t>Organisateur</w:t>
      </w:r>
      <w:r w:rsidR="00B3041F" w:rsidRPr="00B63AEC">
        <w:rPr>
          <w:sz w:val="18"/>
        </w:rPr>
        <w:t xml:space="preserve"> pourra utiliser la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 xml:space="preserve"> en association avec ses propres marques, tout en veillant à ne pas </w:t>
      </w:r>
      <w:r w:rsidR="00B63AEC">
        <w:rPr>
          <w:sz w:val="18"/>
        </w:rPr>
        <w:t xml:space="preserve">créer des </w:t>
      </w:r>
      <w:r>
        <w:rPr>
          <w:sz w:val="18"/>
        </w:rPr>
        <w:t>c</w:t>
      </w:r>
      <w:r w:rsidR="00B63AEC">
        <w:rPr>
          <w:sz w:val="18"/>
        </w:rPr>
        <w:t>onfusions auprès du public.</w:t>
      </w:r>
    </w:p>
    <w:p w14:paraId="41FAB56D" w14:textId="77777777" w:rsidR="00381EEE" w:rsidRPr="00B63AEC" w:rsidRDefault="00381EEE" w:rsidP="00721759">
      <w:pPr>
        <w:spacing w:after="120"/>
        <w:jc w:val="both"/>
        <w:rPr>
          <w:sz w:val="18"/>
        </w:rPr>
      </w:pPr>
      <w:r>
        <w:rPr>
          <w:sz w:val="18"/>
        </w:rPr>
        <w:t xml:space="preserve">5. </w:t>
      </w:r>
      <w:r w:rsidR="007C06AE">
        <w:rPr>
          <w:sz w:val="18"/>
        </w:rPr>
        <w:t>Avant toute utilisation de la Marque, l</w:t>
      </w:r>
      <w:r>
        <w:rPr>
          <w:sz w:val="18"/>
        </w:rPr>
        <w:t xml:space="preserve">’Organisateur devra fournir un </w:t>
      </w:r>
      <w:r w:rsidR="007C06AE">
        <w:rPr>
          <w:sz w:val="18"/>
        </w:rPr>
        <w:t>modèle</w:t>
      </w:r>
      <w:r>
        <w:rPr>
          <w:sz w:val="18"/>
        </w:rPr>
        <w:t xml:space="preserve"> du</w:t>
      </w:r>
      <w:r w:rsidR="003C4ACE">
        <w:rPr>
          <w:sz w:val="18"/>
        </w:rPr>
        <w:t xml:space="preserve"> ou des</w:t>
      </w:r>
      <w:r>
        <w:rPr>
          <w:sz w:val="18"/>
        </w:rPr>
        <w:t xml:space="preserve"> document</w:t>
      </w:r>
      <w:r w:rsidR="003C4ACE">
        <w:rPr>
          <w:sz w:val="18"/>
        </w:rPr>
        <w:t>(s)</w:t>
      </w:r>
      <w:r>
        <w:rPr>
          <w:sz w:val="18"/>
        </w:rPr>
        <w:t xml:space="preserve"> sur le</w:t>
      </w:r>
      <w:r w:rsidR="003C4ACE">
        <w:rPr>
          <w:sz w:val="18"/>
        </w:rPr>
        <w:t>(s)</w:t>
      </w:r>
      <w:r>
        <w:rPr>
          <w:sz w:val="18"/>
        </w:rPr>
        <w:t>quel</w:t>
      </w:r>
      <w:r w:rsidR="003C4ACE">
        <w:rPr>
          <w:sz w:val="18"/>
        </w:rPr>
        <w:t>(s)</w:t>
      </w:r>
      <w:r>
        <w:rPr>
          <w:sz w:val="18"/>
        </w:rPr>
        <w:t xml:space="preserve"> il </w:t>
      </w:r>
      <w:r w:rsidR="007C06AE">
        <w:rPr>
          <w:sz w:val="18"/>
        </w:rPr>
        <w:t xml:space="preserve">souhaite </w:t>
      </w:r>
      <w:r w:rsidR="003A65A9">
        <w:rPr>
          <w:sz w:val="18"/>
        </w:rPr>
        <w:t>insérer</w:t>
      </w:r>
      <w:r>
        <w:rPr>
          <w:sz w:val="18"/>
        </w:rPr>
        <w:t xml:space="preserve"> la Marque « TOULOUSE T » si </w:t>
      </w:r>
      <w:r w:rsidR="00E4400E">
        <w:rPr>
          <w:sz w:val="18"/>
        </w:rPr>
        <w:t>l’Agence d’attractivité</w:t>
      </w:r>
      <w:r w:rsidR="007C06AE">
        <w:rPr>
          <w:sz w:val="18"/>
        </w:rPr>
        <w:t xml:space="preserve"> le lui en fait la demande</w:t>
      </w:r>
      <w:r>
        <w:rPr>
          <w:sz w:val="18"/>
        </w:rPr>
        <w:t>.</w:t>
      </w:r>
    </w:p>
    <w:p w14:paraId="4A0EFA8D" w14:textId="77777777" w:rsidR="00B3041F" w:rsidRPr="00B63AEC" w:rsidRDefault="00381EEE" w:rsidP="00721759">
      <w:pPr>
        <w:spacing w:after="120"/>
        <w:jc w:val="both"/>
        <w:rPr>
          <w:sz w:val="18"/>
        </w:rPr>
      </w:pPr>
      <w:r>
        <w:rPr>
          <w:sz w:val="18"/>
        </w:rPr>
        <w:t>6</w:t>
      </w:r>
      <w:r w:rsidR="00721759">
        <w:rPr>
          <w:sz w:val="18"/>
        </w:rPr>
        <w:t xml:space="preserve">. </w:t>
      </w:r>
      <w:r w:rsidR="00B3041F" w:rsidRPr="00B63AEC">
        <w:rPr>
          <w:sz w:val="18"/>
        </w:rPr>
        <w:t>L’</w:t>
      </w:r>
      <w:r w:rsidR="00B63AEC" w:rsidRPr="00B63AEC">
        <w:rPr>
          <w:sz w:val="18"/>
        </w:rPr>
        <w:t>Organisateur</w:t>
      </w:r>
      <w:r w:rsidR="00B3041F" w:rsidRPr="00B63AEC">
        <w:rPr>
          <w:sz w:val="18"/>
        </w:rPr>
        <w:t xml:space="preserve"> s'interdit de faire enregistrer en son nom ou pour son compte la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 xml:space="preserve"> dans les pays où l'enregistrement de la Marque </w:t>
      </w:r>
      <w:r w:rsidR="00B63AEC" w:rsidRPr="00B63AEC">
        <w:rPr>
          <w:sz w:val="18"/>
        </w:rPr>
        <w:t>«TOULOUSE T»</w:t>
      </w:r>
      <w:r w:rsidR="00B3041F" w:rsidRPr="00B63AEC">
        <w:rPr>
          <w:sz w:val="18"/>
        </w:rPr>
        <w:t xml:space="preserve"> n'a pas été effectué ou demandé, de faire enregistrer la Marque </w:t>
      </w:r>
      <w:r w:rsidR="00B63AEC" w:rsidRPr="00B63AEC">
        <w:rPr>
          <w:sz w:val="18"/>
        </w:rPr>
        <w:t>«TOULOUSE T»</w:t>
      </w:r>
      <w:r w:rsidR="00B3041F" w:rsidRPr="00B63AEC">
        <w:rPr>
          <w:sz w:val="18"/>
        </w:rPr>
        <w:t xml:space="preserve"> au titre des classes dans laquelle elle n’a pas été déposée ou de réserver des noms de domaine identiques ou proches dans des extensions nationales ou génériques non réservées.</w:t>
      </w:r>
    </w:p>
    <w:p w14:paraId="3BAED8E7" w14:textId="77777777" w:rsidR="00B3041F" w:rsidRPr="00B63AEC" w:rsidRDefault="00381EEE" w:rsidP="00721759">
      <w:pPr>
        <w:spacing w:after="120"/>
        <w:jc w:val="both"/>
        <w:rPr>
          <w:sz w:val="18"/>
        </w:rPr>
      </w:pPr>
      <w:r>
        <w:rPr>
          <w:sz w:val="18"/>
        </w:rPr>
        <w:t>7</w:t>
      </w:r>
      <w:r w:rsidR="00721759">
        <w:rPr>
          <w:sz w:val="18"/>
        </w:rPr>
        <w:t xml:space="preserve">. </w:t>
      </w:r>
      <w:r w:rsidR="00B3041F" w:rsidRPr="00B63AEC">
        <w:rPr>
          <w:sz w:val="18"/>
        </w:rPr>
        <w:t>Il s'interdit également d’utiliser, de détourner, ou de faire enregistrer en leur nom ou pour leur compte par un tiers, des marques ou noms de domaine susceptibles de créer une confusion avec la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w:t>
      </w:r>
    </w:p>
    <w:p w14:paraId="3DC3DC0D" w14:textId="77777777" w:rsidR="00B3041F" w:rsidRPr="00B63AEC" w:rsidRDefault="00381EEE" w:rsidP="00721759">
      <w:pPr>
        <w:spacing w:after="120"/>
        <w:jc w:val="both"/>
        <w:rPr>
          <w:sz w:val="18"/>
        </w:rPr>
      </w:pPr>
      <w:r>
        <w:rPr>
          <w:sz w:val="18"/>
        </w:rPr>
        <w:t>8</w:t>
      </w:r>
      <w:r w:rsidR="00721759">
        <w:rPr>
          <w:sz w:val="18"/>
        </w:rPr>
        <w:t xml:space="preserve">. </w:t>
      </w:r>
      <w:r w:rsidR="00B3041F" w:rsidRPr="00B63AEC">
        <w:rPr>
          <w:sz w:val="18"/>
        </w:rPr>
        <w:t>L’</w:t>
      </w:r>
      <w:r w:rsidR="00B63AEC" w:rsidRPr="00B63AEC">
        <w:rPr>
          <w:sz w:val="18"/>
        </w:rPr>
        <w:t>Organisateur</w:t>
      </w:r>
      <w:r w:rsidR="00B3041F" w:rsidRPr="00B63AEC">
        <w:rPr>
          <w:sz w:val="18"/>
        </w:rPr>
        <w:t xml:space="preserve"> n’est pas autorisé à utiliser la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 xml:space="preserve"> à des fins de communication politiqu</w:t>
      </w:r>
      <w:r w:rsidR="00D059D3">
        <w:rPr>
          <w:sz w:val="18"/>
        </w:rPr>
        <w:t>es, syndicalistes, militantes, contestataires ou de dénigrement.</w:t>
      </w:r>
    </w:p>
    <w:p w14:paraId="1DDDB92A" w14:textId="77777777" w:rsidR="00B3041F" w:rsidRDefault="00381EEE" w:rsidP="00721759">
      <w:pPr>
        <w:spacing w:after="120"/>
        <w:jc w:val="both"/>
        <w:rPr>
          <w:sz w:val="18"/>
        </w:rPr>
      </w:pPr>
      <w:r>
        <w:rPr>
          <w:sz w:val="18"/>
        </w:rPr>
        <w:t>9</w:t>
      </w:r>
      <w:r w:rsidR="00721759">
        <w:rPr>
          <w:sz w:val="18"/>
        </w:rPr>
        <w:t xml:space="preserve">. </w:t>
      </w:r>
      <w:r w:rsidR="00B3041F" w:rsidRPr="00B63AEC">
        <w:rPr>
          <w:sz w:val="18"/>
        </w:rPr>
        <w:t>Toute utilisation de la Marque</w:t>
      </w:r>
      <w:proofErr w:type="gramStart"/>
      <w:r w:rsidR="00B3041F" w:rsidRPr="00B63AEC">
        <w:rPr>
          <w:sz w:val="18"/>
        </w:rPr>
        <w:t xml:space="preserve"> </w:t>
      </w:r>
      <w:r w:rsidR="00B63AEC" w:rsidRPr="00B63AEC">
        <w:rPr>
          <w:sz w:val="18"/>
        </w:rPr>
        <w:t>«TOULOUSE</w:t>
      </w:r>
      <w:proofErr w:type="gramEnd"/>
      <w:r w:rsidR="00B63AEC" w:rsidRPr="00B63AEC">
        <w:rPr>
          <w:sz w:val="18"/>
        </w:rPr>
        <w:t xml:space="preserve"> T»</w:t>
      </w:r>
      <w:r w:rsidR="00B3041F" w:rsidRPr="00B63AEC">
        <w:rPr>
          <w:sz w:val="18"/>
        </w:rPr>
        <w:t xml:space="preserve"> déloyale ou </w:t>
      </w:r>
      <w:r w:rsidR="00345E46">
        <w:rPr>
          <w:sz w:val="18"/>
        </w:rPr>
        <w:t>contraire aux bonnes mœurs est interdite.</w:t>
      </w:r>
    </w:p>
    <w:p w14:paraId="5E153CF3" w14:textId="77777777" w:rsidR="009901B1" w:rsidRPr="00B3041F" w:rsidRDefault="00381EEE" w:rsidP="00721759">
      <w:pPr>
        <w:spacing w:after="120"/>
        <w:jc w:val="both"/>
        <w:rPr>
          <w:sz w:val="18"/>
        </w:rPr>
      </w:pPr>
      <w:r>
        <w:rPr>
          <w:sz w:val="18"/>
        </w:rPr>
        <w:t>10</w:t>
      </w:r>
      <w:r w:rsidR="009901B1">
        <w:rPr>
          <w:sz w:val="18"/>
        </w:rPr>
        <w:t>. L’autorisation d’utilisation de la Marque « TOULOUSE T » donnée à l’Organisateur sera immédiatement retirée en cas d’infraction à ces règles. En tout état de cause, l’Organisateur devra cesser d’utiliser la M</w:t>
      </w:r>
      <w:r w:rsidR="00E4400E">
        <w:rPr>
          <w:sz w:val="18"/>
        </w:rPr>
        <w:t xml:space="preserve">arque « TOULOUSE T » dès que l’Agence d’attractivité </w:t>
      </w:r>
      <w:r w:rsidR="009901B1">
        <w:rPr>
          <w:sz w:val="18"/>
        </w:rPr>
        <w:t>lui en fera la demande.</w:t>
      </w:r>
    </w:p>
    <w:p w14:paraId="6FD0150F" w14:textId="77777777" w:rsidR="008A1ECD" w:rsidRDefault="00322C28" w:rsidP="00B3041F">
      <w:pPr>
        <w:spacing w:after="0"/>
        <w:jc w:val="both"/>
        <w:rPr>
          <w:b/>
          <w:sz w:val="20"/>
        </w:rPr>
      </w:pPr>
      <w:r>
        <w:rPr>
          <w:b/>
          <w:sz w:val="20"/>
        </w:rPr>
        <w:t>L’Organisateur s’engage à respecter les règles d’utilisation ci-dessus.</w:t>
      </w:r>
    </w:p>
    <w:p w14:paraId="1CC4D80A" w14:textId="77777777" w:rsidR="00322C28" w:rsidRDefault="00322C28" w:rsidP="00B3041F">
      <w:pPr>
        <w:spacing w:after="0"/>
        <w:jc w:val="both"/>
        <w:rPr>
          <w:b/>
          <w:sz w:val="20"/>
        </w:rPr>
      </w:pPr>
    </w:p>
    <w:p w14:paraId="46A0A736" w14:textId="77777777" w:rsidR="00345E46" w:rsidRDefault="00345E46" w:rsidP="00B3041F">
      <w:pPr>
        <w:spacing w:after="0"/>
        <w:jc w:val="both"/>
        <w:rPr>
          <w:b/>
          <w:sz w:val="20"/>
        </w:rPr>
      </w:pPr>
    </w:p>
    <w:p w14:paraId="1C3BA992" w14:textId="77777777" w:rsidR="00916AD1" w:rsidRDefault="00721759" w:rsidP="00B3041F">
      <w:pPr>
        <w:spacing w:after="0"/>
        <w:jc w:val="both"/>
        <w:rPr>
          <w:sz w:val="20"/>
        </w:rPr>
      </w:pPr>
      <w:r w:rsidRPr="00721759">
        <w:rPr>
          <w:sz w:val="20"/>
        </w:rPr>
        <w:t xml:space="preserve">Signé à ………………………………………………, </w:t>
      </w:r>
      <w:r w:rsidRPr="00721759">
        <w:rPr>
          <w:sz w:val="20"/>
        </w:rPr>
        <w:tab/>
      </w:r>
      <w:r w:rsidR="00916AD1">
        <w:rPr>
          <w:sz w:val="20"/>
        </w:rPr>
        <w:tab/>
      </w:r>
      <w:r w:rsidR="00916AD1">
        <w:rPr>
          <w:sz w:val="20"/>
        </w:rPr>
        <w:tab/>
      </w:r>
      <w:r w:rsidR="00916AD1" w:rsidRPr="00721759">
        <w:rPr>
          <w:sz w:val="20"/>
        </w:rPr>
        <w:t>Pour l’Organisateur</w:t>
      </w:r>
      <w:r w:rsidR="00916AD1">
        <w:rPr>
          <w:sz w:val="20"/>
        </w:rPr>
        <w:t>,</w:t>
      </w:r>
    </w:p>
    <w:p w14:paraId="37E50F8B" w14:textId="77777777" w:rsidR="00721759" w:rsidRPr="00721759" w:rsidRDefault="00721759" w:rsidP="00B3041F">
      <w:pPr>
        <w:spacing w:after="0"/>
        <w:jc w:val="both"/>
        <w:rPr>
          <w:sz w:val="20"/>
        </w:rPr>
      </w:pPr>
      <w:r w:rsidRPr="00721759">
        <w:rPr>
          <w:sz w:val="20"/>
        </w:rPr>
        <w:tab/>
      </w:r>
      <w:r w:rsidRPr="00721759">
        <w:rPr>
          <w:sz w:val="20"/>
        </w:rPr>
        <w:tab/>
      </w:r>
    </w:p>
    <w:p w14:paraId="6992289A" w14:textId="5CE1F705" w:rsidR="00721759" w:rsidRPr="00721759" w:rsidRDefault="00721759" w:rsidP="00B3041F">
      <w:pPr>
        <w:spacing w:after="0"/>
        <w:jc w:val="both"/>
        <w:rPr>
          <w:sz w:val="20"/>
        </w:rPr>
      </w:pPr>
      <w:proofErr w:type="gramStart"/>
      <w:r w:rsidRPr="00721759">
        <w:rPr>
          <w:sz w:val="20"/>
        </w:rPr>
        <w:t>le</w:t>
      </w:r>
      <w:proofErr w:type="gramEnd"/>
      <w:r w:rsidRPr="00721759">
        <w:rPr>
          <w:sz w:val="20"/>
        </w:rPr>
        <w:t xml:space="preserve"> …..................................</w:t>
      </w:r>
      <w:r>
        <w:rPr>
          <w:sz w:val="20"/>
        </w:rPr>
        <w:t>..............</w:t>
      </w:r>
      <w:r>
        <w:rPr>
          <w:sz w:val="20"/>
        </w:rPr>
        <w:tab/>
      </w:r>
      <w:r>
        <w:rPr>
          <w:sz w:val="20"/>
        </w:rPr>
        <w:tab/>
      </w:r>
      <w:r>
        <w:rPr>
          <w:sz w:val="20"/>
        </w:rPr>
        <w:tab/>
      </w:r>
      <w:r>
        <w:rPr>
          <w:sz w:val="20"/>
        </w:rPr>
        <w:tab/>
      </w:r>
      <w:r w:rsidR="002E353D">
        <w:rPr>
          <w:sz w:val="20"/>
        </w:rPr>
        <w:t xml:space="preserve">Mme/M. </w:t>
      </w:r>
      <w:r w:rsidR="002E353D" w:rsidRPr="002E353D">
        <w:rPr>
          <w:sz w:val="20"/>
          <w:highlight w:val="yellow"/>
        </w:rPr>
        <w:t>XXXXXXXXX</w:t>
      </w:r>
    </w:p>
    <w:sectPr w:rsidR="00721759" w:rsidRPr="00721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8B8"/>
    <w:multiLevelType w:val="multilevel"/>
    <w:tmpl w:val="233C3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DFD0807"/>
    <w:multiLevelType w:val="multilevel"/>
    <w:tmpl w:val="61544942"/>
    <w:lvl w:ilvl="0">
      <w:start w:val="7"/>
      <w:numFmt w:val="decimal"/>
      <w:lvlText w:val="%1"/>
      <w:lvlJc w:val="left"/>
      <w:pPr>
        <w:ind w:left="360" w:firstLine="0"/>
      </w:pPr>
    </w:lvl>
    <w:lvl w:ilvl="1">
      <w:start w:val="3"/>
      <w:numFmt w:val="decimal"/>
      <w:lvlText w:val="%1.%2"/>
      <w:lvlJc w:val="left"/>
      <w:pPr>
        <w:ind w:left="5039" w:firstLine="4679"/>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3"/>
    <w:rsid w:val="001C26E5"/>
    <w:rsid w:val="00203584"/>
    <w:rsid w:val="00242A9D"/>
    <w:rsid w:val="002D2EF6"/>
    <w:rsid w:val="002E0384"/>
    <w:rsid w:val="002E353D"/>
    <w:rsid w:val="002F58D9"/>
    <w:rsid w:val="00322C28"/>
    <w:rsid w:val="00345E46"/>
    <w:rsid w:val="00381EEE"/>
    <w:rsid w:val="003A65A9"/>
    <w:rsid w:val="003C4ACE"/>
    <w:rsid w:val="004E6742"/>
    <w:rsid w:val="00507463"/>
    <w:rsid w:val="005D774D"/>
    <w:rsid w:val="006724FD"/>
    <w:rsid w:val="00721759"/>
    <w:rsid w:val="007421A9"/>
    <w:rsid w:val="007C06AE"/>
    <w:rsid w:val="00842DB1"/>
    <w:rsid w:val="008A1ECD"/>
    <w:rsid w:val="00916AD1"/>
    <w:rsid w:val="009901B1"/>
    <w:rsid w:val="00B3041F"/>
    <w:rsid w:val="00B63AEC"/>
    <w:rsid w:val="00BA338F"/>
    <w:rsid w:val="00C216E3"/>
    <w:rsid w:val="00CF59D3"/>
    <w:rsid w:val="00D059D3"/>
    <w:rsid w:val="00E4400E"/>
    <w:rsid w:val="00E72E11"/>
    <w:rsid w:val="00EE146A"/>
    <w:rsid w:val="00F578ED"/>
    <w:rsid w:val="00FC3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6285"/>
  <w15:docId w15:val="{4125217F-B2FE-4A84-83F3-A61B3250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1E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ECD"/>
    <w:rPr>
      <w:rFonts w:ascii="Tahoma" w:hAnsi="Tahoma" w:cs="Tahoma"/>
      <w:sz w:val="16"/>
      <w:szCs w:val="16"/>
    </w:rPr>
  </w:style>
  <w:style w:type="paragraph" w:styleId="Paragraphedeliste">
    <w:name w:val="List Paragraph"/>
    <w:basedOn w:val="Normal"/>
    <w:uiPriority w:val="34"/>
    <w:qFormat/>
    <w:rsid w:val="0072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Vaur</dc:creator>
  <cp:lastModifiedBy>PEYRUSSE Mahee</cp:lastModifiedBy>
  <cp:revision>3</cp:revision>
  <cp:lastPrinted>2017-07-04T15:19:00Z</cp:lastPrinted>
  <dcterms:created xsi:type="dcterms:W3CDTF">2021-08-16T14:17:00Z</dcterms:created>
  <dcterms:modified xsi:type="dcterms:W3CDTF">2021-08-16T14:26:00Z</dcterms:modified>
</cp:coreProperties>
</file>